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154B" w14:textId="798D569A" w:rsidR="00212B21" w:rsidRDefault="006B03E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7439FAB" wp14:editId="3FC72C2B">
            <wp:simplePos x="0" y="0"/>
            <wp:positionH relativeFrom="column">
              <wp:posOffset>4366895</wp:posOffset>
            </wp:positionH>
            <wp:positionV relativeFrom="paragraph">
              <wp:posOffset>254</wp:posOffset>
            </wp:positionV>
            <wp:extent cx="1584960" cy="609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zb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796D3" w14:textId="77777777" w:rsidR="008720CF" w:rsidRDefault="008720CF">
      <w:pPr>
        <w:rPr>
          <w:b/>
        </w:rPr>
      </w:pPr>
    </w:p>
    <w:p w14:paraId="5B78F354" w14:textId="77777777" w:rsidR="008720CF" w:rsidRDefault="008720CF">
      <w:pPr>
        <w:rPr>
          <w:b/>
        </w:rPr>
      </w:pPr>
    </w:p>
    <w:p w14:paraId="2944900A" w14:textId="5A8ED2E3" w:rsidR="00212B21" w:rsidRPr="008720CF" w:rsidRDefault="008720CF">
      <w:pPr>
        <w:rPr>
          <w:b/>
        </w:rPr>
      </w:pPr>
      <w:r w:rsidRPr="008720CF">
        <w:rPr>
          <w:b/>
        </w:rPr>
        <w:t>PERSBERICHT</w:t>
      </w:r>
    </w:p>
    <w:p w14:paraId="46568ACA" w14:textId="5CB44AC5" w:rsidR="00AB7514" w:rsidRPr="00F70279" w:rsidRDefault="00212B21">
      <w:pPr>
        <w:rPr>
          <w:b/>
          <w:sz w:val="24"/>
        </w:rPr>
      </w:pPr>
      <w:r w:rsidRPr="00F70279">
        <w:rPr>
          <w:b/>
          <w:sz w:val="24"/>
        </w:rPr>
        <w:t xml:space="preserve">Versoepeling </w:t>
      </w:r>
      <w:r w:rsidR="004407A8" w:rsidRPr="00F70279">
        <w:rPr>
          <w:b/>
          <w:sz w:val="24"/>
        </w:rPr>
        <w:t>c</w:t>
      </w:r>
      <w:r w:rsidRPr="00F70279">
        <w:rPr>
          <w:b/>
          <w:sz w:val="24"/>
        </w:rPr>
        <w:t>orona-maatregelen verloskunde</w:t>
      </w:r>
      <w:r w:rsidR="00D47A86">
        <w:rPr>
          <w:b/>
          <w:sz w:val="24"/>
        </w:rPr>
        <w:t xml:space="preserve"> Brabant</w:t>
      </w:r>
    </w:p>
    <w:p w14:paraId="01173D98" w14:textId="33F36AC6" w:rsidR="00212B21" w:rsidRDefault="004407A8">
      <w:pPr>
        <w:rPr>
          <w:i/>
        </w:rPr>
      </w:pPr>
      <w:r w:rsidRPr="00F70279">
        <w:rPr>
          <w:i/>
        </w:rPr>
        <w:t xml:space="preserve">Partners </w:t>
      </w:r>
      <w:r w:rsidR="00D47A86">
        <w:rPr>
          <w:i/>
        </w:rPr>
        <w:t>op korte termijn</w:t>
      </w:r>
      <w:r w:rsidRPr="00F70279">
        <w:rPr>
          <w:i/>
        </w:rPr>
        <w:t xml:space="preserve"> weer mee naar 20-weken echo</w:t>
      </w:r>
    </w:p>
    <w:p w14:paraId="73A28FB0" w14:textId="61F5068D" w:rsidR="004407A8" w:rsidRPr="00D47A86" w:rsidRDefault="008720CF" w:rsidP="00F50A93">
      <w:r>
        <w:rPr>
          <w:b/>
        </w:rPr>
        <w:t xml:space="preserve">Tilburg, 12 mei - </w:t>
      </w:r>
      <w:r w:rsidR="005506BE">
        <w:rPr>
          <w:b/>
        </w:rPr>
        <w:t xml:space="preserve">De Brabantse </w:t>
      </w:r>
      <w:r w:rsidR="00E90A64">
        <w:rPr>
          <w:b/>
        </w:rPr>
        <w:t xml:space="preserve">verloskundigen en </w:t>
      </w:r>
      <w:r w:rsidR="005506BE">
        <w:rPr>
          <w:b/>
        </w:rPr>
        <w:t>ziekenhuizen</w:t>
      </w:r>
      <w:r w:rsidR="005506BE" w:rsidRPr="00F70279">
        <w:rPr>
          <w:b/>
        </w:rPr>
        <w:t xml:space="preserve"> </w:t>
      </w:r>
      <w:r w:rsidR="00F70279" w:rsidRPr="00F70279">
        <w:rPr>
          <w:b/>
        </w:rPr>
        <w:t>str</w:t>
      </w:r>
      <w:r w:rsidR="00023D78">
        <w:rPr>
          <w:b/>
        </w:rPr>
        <w:t xml:space="preserve">even ernaar om partners op </w:t>
      </w:r>
      <w:r w:rsidR="00F70279" w:rsidRPr="00F70279">
        <w:rPr>
          <w:b/>
        </w:rPr>
        <w:t xml:space="preserve">korte termijn weer aanwezig te laten zijn tijdens de 20-weken echo. De </w:t>
      </w:r>
      <w:r w:rsidR="00E90A64">
        <w:rPr>
          <w:b/>
        </w:rPr>
        <w:t xml:space="preserve">eerstelijns </w:t>
      </w:r>
      <w:r w:rsidR="00F70279" w:rsidRPr="00F70279">
        <w:rPr>
          <w:b/>
        </w:rPr>
        <w:t>echocentra en echoafdelingen van ziekenhuizen zullen</w:t>
      </w:r>
      <w:r w:rsidR="00D43A7F">
        <w:rPr>
          <w:b/>
        </w:rPr>
        <w:t xml:space="preserve"> met zwangeren c</w:t>
      </w:r>
      <w:r w:rsidR="00F70279" w:rsidRPr="00F70279">
        <w:rPr>
          <w:b/>
        </w:rPr>
        <w:t>ommuniceren per wanneer dit weer mogelijk is. Partners kunnen echter nog niet bij elk consult en bij elke echo aanwezig zijn. Ook is er nog geen</w:t>
      </w:r>
      <w:r w:rsidR="00023D78">
        <w:rPr>
          <w:b/>
        </w:rPr>
        <w:t xml:space="preserve"> extra persoon toegestaan bij</w:t>
      </w:r>
      <w:r w:rsidR="00F70279" w:rsidRPr="00F70279">
        <w:rPr>
          <w:b/>
        </w:rPr>
        <w:t xml:space="preserve"> bevalling</w:t>
      </w:r>
      <w:r w:rsidR="00023D78">
        <w:rPr>
          <w:b/>
        </w:rPr>
        <w:t xml:space="preserve">en </w:t>
      </w:r>
      <w:r w:rsidR="00856663">
        <w:rPr>
          <w:b/>
        </w:rPr>
        <w:t>in het ziekenhuis</w:t>
      </w:r>
      <w:r w:rsidR="00F70279" w:rsidRPr="00F70279">
        <w:rPr>
          <w:b/>
        </w:rPr>
        <w:t xml:space="preserve">. </w:t>
      </w:r>
    </w:p>
    <w:p w14:paraId="3E6F37DE" w14:textId="5EA29AC1" w:rsidR="00705D38" w:rsidRDefault="00212B21">
      <w:r>
        <w:t xml:space="preserve">Op 7 mei verscheen een bericht van de KNOV en NVOG </w:t>
      </w:r>
      <w:r w:rsidR="004407A8">
        <w:t xml:space="preserve">over versoepeling van </w:t>
      </w:r>
      <w:r>
        <w:t>de maatregelen in de verloskunde</w:t>
      </w:r>
      <w:r w:rsidR="004407A8">
        <w:t>.</w:t>
      </w:r>
      <w:r>
        <w:t xml:space="preserve"> </w:t>
      </w:r>
      <w:r w:rsidR="00705D38">
        <w:t>Er werd aangekondigd dat</w:t>
      </w:r>
      <w:r w:rsidR="004407A8">
        <w:t>,</w:t>
      </w:r>
      <w:r w:rsidR="00705D38">
        <w:t xml:space="preserve"> </w:t>
      </w:r>
      <w:r w:rsidR="004407A8">
        <w:t xml:space="preserve">vanaf 11 mei, </w:t>
      </w:r>
      <w:r w:rsidR="00705D38">
        <w:t>partners bij consulten en echo’s weer aanwezig mogen zijn en dat er een extra persoon (naast de partner) bij de bevalling aanwezig mag zijn.</w:t>
      </w:r>
    </w:p>
    <w:p w14:paraId="4BBF1870" w14:textId="6B9441D6" w:rsidR="00212B21" w:rsidRDefault="00212B21">
      <w:r>
        <w:t>Beide beroepsvereniging</w:t>
      </w:r>
      <w:r w:rsidR="00B31598">
        <w:t xml:space="preserve">en </w:t>
      </w:r>
      <w:r w:rsidR="004407A8">
        <w:t xml:space="preserve">benadrukken </w:t>
      </w:r>
      <w:r>
        <w:t xml:space="preserve">dat </w:t>
      </w:r>
      <w:r w:rsidR="00705D38">
        <w:t xml:space="preserve">deze verruimingen afhankelijk zijn van </w:t>
      </w:r>
      <w:r w:rsidR="00B31598">
        <w:t>de</w:t>
      </w:r>
      <w:r w:rsidR="00705D38">
        <w:t xml:space="preserve"> lokale situatie en niet overal meteen mogelijk zijn.</w:t>
      </w:r>
    </w:p>
    <w:p w14:paraId="73A0622A" w14:textId="2126EDAA" w:rsidR="00856663" w:rsidRPr="00EF07B6" w:rsidRDefault="00705D38">
      <w:r>
        <w:t>In Brabant</w:t>
      </w:r>
      <w:r w:rsidR="00023D78">
        <w:t xml:space="preserve"> </w:t>
      </w:r>
      <w:r>
        <w:t xml:space="preserve">zijn deze </w:t>
      </w:r>
      <w:r w:rsidR="004A0127">
        <w:t xml:space="preserve">versoepelingen </w:t>
      </w:r>
      <w:r>
        <w:t xml:space="preserve">nog niet </w:t>
      </w:r>
      <w:r w:rsidR="004A0127">
        <w:t xml:space="preserve">volledig </w:t>
      </w:r>
      <w:r>
        <w:t>mogelijk. Dit heeft meerdere redenen. Brabant is de brandh</w:t>
      </w:r>
      <w:r w:rsidR="00700D6B">
        <w:t>a</w:t>
      </w:r>
      <w:r>
        <w:t xml:space="preserve">ard van de </w:t>
      </w:r>
      <w:r w:rsidR="00153F43">
        <w:t>corona</w:t>
      </w:r>
      <w:r>
        <w:t xml:space="preserve">-crisis. </w:t>
      </w:r>
      <w:r w:rsidR="00023D78">
        <w:t>We</w:t>
      </w:r>
      <w:r w:rsidR="004A0127">
        <w:t xml:space="preserve"> doen er alles aan</w:t>
      </w:r>
      <w:r>
        <w:t xml:space="preserve"> om verspreiding van het virus</w:t>
      </w:r>
      <w:r w:rsidR="00B31598">
        <w:t xml:space="preserve"> en een tweede golf van besmettingen</w:t>
      </w:r>
      <w:r>
        <w:t xml:space="preserve"> te voorkomen. Daarnaast zijn er </w:t>
      </w:r>
      <w:r w:rsidR="00D073AF">
        <w:t>veel</w:t>
      </w:r>
      <w:r>
        <w:t xml:space="preserve"> patiënten </w:t>
      </w:r>
      <w:r w:rsidR="009E70A0">
        <w:t>waar</w:t>
      </w:r>
      <w:r w:rsidR="00023D78">
        <w:t xml:space="preserve"> </w:t>
      </w:r>
      <w:r w:rsidR="00D073AF">
        <w:t xml:space="preserve">van de afspraken verzet zijn vanwege de corona-crisis, deze worden nu weer ingepland. </w:t>
      </w:r>
      <w:r>
        <w:t>Dit legt een grote druk op de wachtkamers</w:t>
      </w:r>
      <w:r w:rsidR="00856663">
        <w:t xml:space="preserve"> van de gynaecologische poliklinieken</w:t>
      </w:r>
      <w:r>
        <w:t xml:space="preserve"> waar de 1</w:t>
      </w:r>
      <w:r w:rsidR="00D073AF">
        <w:t>,</w:t>
      </w:r>
      <w:r>
        <w:t>5</w:t>
      </w:r>
      <w:r w:rsidR="00700D6B">
        <w:t xml:space="preserve"> meter </w:t>
      </w:r>
      <w:r w:rsidR="00023D78">
        <w:t>afstandsreg</w:t>
      </w:r>
      <w:r>
        <w:t>el in acht genomen moet worden</w:t>
      </w:r>
      <w:r w:rsidR="00B31598">
        <w:t>.</w:t>
      </w:r>
      <w:r w:rsidR="00023D78">
        <w:t xml:space="preserve"> </w:t>
      </w:r>
    </w:p>
    <w:p w14:paraId="295241B0" w14:textId="038508F9" w:rsidR="00D43A7F" w:rsidRDefault="00D47A86">
      <w:r>
        <w:t>De</w:t>
      </w:r>
      <w:r w:rsidR="00705D38">
        <w:t xml:space="preserve"> verloskunde in Brabant</w:t>
      </w:r>
      <w:r>
        <w:t xml:space="preserve"> kan</w:t>
      </w:r>
      <w:r w:rsidR="00705D38">
        <w:t xml:space="preserve"> </w:t>
      </w:r>
      <w:r w:rsidR="00B31598">
        <w:t xml:space="preserve">de aangekondigde versoepelingen in volle omvang </w:t>
      </w:r>
      <w:r>
        <w:t>niet bieden</w:t>
      </w:r>
      <w:r w:rsidR="00705D38">
        <w:t xml:space="preserve">. We betreuren dit </w:t>
      </w:r>
      <w:r>
        <w:t>enorm</w:t>
      </w:r>
      <w:r w:rsidR="00705D38">
        <w:t>. Zwangerschap en bevalling</w:t>
      </w:r>
      <w:r w:rsidR="00B31598">
        <w:t xml:space="preserve"> zij</w:t>
      </w:r>
      <w:r w:rsidR="006C4341">
        <w:t xml:space="preserve">n emotionele gebeurtenissen. Zorgverleners </w:t>
      </w:r>
      <w:r w:rsidR="00B31598">
        <w:t xml:space="preserve">begrijpen dat partners hier direct bij </w:t>
      </w:r>
      <w:r w:rsidR="006C4341">
        <w:t>betrokken willen zijn en ook zij</w:t>
      </w:r>
      <w:r w:rsidR="00B31598">
        <w:t xml:space="preserve"> willen graag zo snel mogelijk terug naar de oude situatie.</w:t>
      </w:r>
      <w:r w:rsidR="002F361A">
        <w:t xml:space="preserve"> </w:t>
      </w:r>
      <w:r w:rsidR="00D43A7F">
        <w:t>Dit geldt voor de</w:t>
      </w:r>
      <w:r w:rsidR="002F361A">
        <w:t xml:space="preserve"> </w:t>
      </w:r>
      <w:r w:rsidR="00D43A7F">
        <w:t>ziekenhuizen</w:t>
      </w:r>
      <w:r w:rsidR="002F361A">
        <w:t xml:space="preserve"> </w:t>
      </w:r>
      <w:r w:rsidR="00D43A7F">
        <w:t>en verloskundige samenwerkingsverbanden</w:t>
      </w:r>
      <w:r w:rsidR="002F361A">
        <w:t xml:space="preserve"> in Brabant en rondom het St. Jans Gasthuis in Weert (Limburg).</w:t>
      </w:r>
    </w:p>
    <w:p w14:paraId="46E7B77A" w14:textId="249FC6EC" w:rsidR="009E70A0" w:rsidRDefault="009E70A0">
      <w:r>
        <w:t xml:space="preserve">De besluiten omtrent versoepeling van de Corona-maatregelen voor de verloskunde worden in overleg met het Dagelijks Bestuur van het </w:t>
      </w:r>
      <w:r w:rsidR="00625BE7">
        <w:t>Regionaal Overleg Acute Z</w:t>
      </w:r>
      <w:r>
        <w:t>org (ROAZ Brabant) genomen en worden continu herzien.</w:t>
      </w:r>
      <w:r w:rsidR="00856663">
        <w:t xml:space="preserve"> </w:t>
      </w:r>
      <w:r w:rsidR="00D43A7F">
        <w:t>V</w:t>
      </w:r>
      <w:r w:rsidR="00B534F6">
        <w:t>erloskundige</w:t>
      </w:r>
      <w:r w:rsidR="00D43A7F">
        <w:t>n en gynaecologen</w:t>
      </w:r>
      <w:r w:rsidR="00B534F6">
        <w:t xml:space="preserve"> </w:t>
      </w:r>
      <w:r w:rsidR="006C4341">
        <w:t>zullen zwangeren voorafgaande aan een</w:t>
      </w:r>
      <w:r w:rsidR="00EF07B6">
        <w:rPr>
          <w:color w:val="00B050"/>
        </w:rPr>
        <w:t xml:space="preserve"> </w:t>
      </w:r>
      <w:r w:rsidR="00B534F6">
        <w:t>afs</w:t>
      </w:r>
      <w:r w:rsidR="00116C11">
        <w:t>praak informeren over de geldende</w:t>
      </w:r>
      <w:r w:rsidR="00B534F6">
        <w:t xml:space="preserve"> maatre</w:t>
      </w:r>
      <w:r w:rsidR="00D43A7F">
        <w:t xml:space="preserve">gelen. Actuele informatie is ook te vinden </w:t>
      </w:r>
      <w:r w:rsidR="00856663">
        <w:t>op de website</w:t>
      </w:r>
      <w:r w:rsidR="00D43A7F">
        <w:t xml:space="preserve">s van </w:t>
      </w:r>
      <w:r w:rsidR="00856663">
        <w:t>verloskundige</w:t>
      </w:r>
      <w:r w:rsidR="00B534F6">
        <w:t xml:space="preserve"> praktijk</w:t>
      </w:r>
      <w:r w:rsidR="00D43A7F">
        <w:t>en en ziekenhuizen</w:t>
      </w:r>
      <w:r w:rsidR="00B534F6">
        <w:t>.</w:t>
      </w:r>
    </w:p>
    <w:p w14:paraId="5CA31AED" w14:textId="11D8BFFB" w:rsidR="00212B21" w:rsidRDefault="00212B21">
      <w:pPr>
        <w:pBdr>
          <w:bottom w:val="single" w:sz="12" w:space="1" w:color="auto"/>
        </w:pBdr>
      </w:pPr>
    </w:p>
    <w:p w14:paraId="44E40CE5" w14:textId="77777777" w:rsidR="008720CF" w:rsidRDefault="008720CF" w:rsidP="008720CF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NIET VOOR PUBLICATIE: Neem voor meer informatie contact op met woordvoerder Wim Pleunis (ETZ), 06-51827837</w:t>
      </w:r>
    </w:p>
    <w:p w14:paraId="4349AD4A" w14:textId="77777777" w:rsidR="008720CF" w:rsidRDefault="008720CF"/>
    <w:sectPr w:rsidR="008720CF" w:rsidSect="008720C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66C13"/>
    <w:multiLevelType w:val="multilevel"/>
    <w:tmpl w:val="B0F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21"/>
    <w:rsid w:val="00023D78"/>
    <w:rsid w:val="00116C11"/>
    <w:rsid w:val="00153F43"/>
    <w:rsid w:val="00212B21"/>
    <w:rsid w:val="002F361A"/>
    <w:rsid w:val="00323684"/>
    <w:rsid w:val="00422CB3"/>
    <w:rsid w:val="004407A8"/>
    <w:rsid w:val="004A0127"/>
    <w:rsid w:val="004A1963"/>
    <w:rsid w:val="005506BE"/>
    <w:rsid w:val="005679F7"/>
    <w:rsid w:val="00601031"/>
    <w:rsid w:val="00625BE7"/>
    <w:rsid w:val="006B03EC"/>
    <w:rsid w:val="006C4341"/>
    <w:rsid w:val="00700D6B"/>
    <w:rsid w:val="00705D38"/>
    <w:rsid w:val="00740E58"/>
    <w:rsid w:val="007E3442"/>
    <w:rsid w:val="00856663"/>
    <w:rsid w:val="008720CF"/>
    <w:rsid w:val="00891681"/>
    <w:rsid w:val="009B6EC4"/>
    <w:rsid w:val="009E70A0"/>
    <w:rsid w:val="00A02E81"/>
    <w:rsid w:val="00A14DE1"/>
    <w:rsid w:val="00A32150"/>
    <w:rsid w:val="00A46235"/>
    <w:rsid w:val="00AA632B"/>
    <w:rsid w:val="00AB7514"/>
    <w:rsid w:val="00AF25D3"/>
    <w:rsid w:val="00B31598"/>
    <w:rsid w:val="00B534F6"/>
    <w:rsid w:val="00D073AF"/>
    <w:rsid w:val="00D22E61"/>
    <w:rsid w:val="00D43A7F"/>
    <w:rsid w:val="00D47A86"/>
    <w:rsid w:val="00DE6765"/>
    <w:rsid w:val="00E90A64"/>
    <w:rsid w:val="00EF07B6"/>
    <w:rsid w:val="00F50A93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08AD"/>
  <w15:chartTrackingRefBased/>
  <w15:docId w15:val="{A3FEF228-CD33-4749-9EBE-FD48005E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07A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916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16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16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16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168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681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6B03E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B03E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Porath, Martina</dc:creator>
  <cp:keywords/>
  <dc:description/>
  <cp:lastModifiedBy>Lidewijde Jongmans</cp:lastModifiedBy>
  <cp:revision>2</cp:revision>
  <dcterms:created xsi:type="dcterms:W3CDTF">2020-05-13T08:32:00Z</dcterms:created>
  <dcterms:modified xsi:type="dcterms:W3CDTF">2020-05-13T08:32:00Z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